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84" w:rsidRPr="00C16984" w:rsidRDefault="00C16984" w:rsidP="00C16984">
      <w:pPr>
        <w:spacing w:after="0"/>
        <w:jc w:val="center"/>
        <w:rPr>
          <w:rFonts w:ascii="Astana Pro" w:hAnsi="Astana Pro"/>
          <w:b/>
          <w:sz w:val="28"/>
          <w:szCs w:val="28"/>
        </w:rPr>
      </w:pPr>
      <w:r w:rsidRPr="00C16984">
        <w:rPr>
          <w:rFonts w:ascii="Astana Pro" w:hAnsi="Astana Pro"/>
          <w:b/>
          <w:sz w:val="28"/>
          <w:szCs w:val="28"/>
        </w:rPr>
        <w:t>D-DIMER</w:t>
      </w:r>
    </w:p>
    <w:p w:rsidR="002410F3" w:rsidRPr="00C16984" w:rsidRDefault="00C16984" w:rsidP="00C16984">
      <w:pPr>
        <w:spacing w:after="0"/>
        <w:jc w:val="center"/>
        <w:rPr>
          <w:rFonts w:ascii="Astana Pro" w:hAnsi="Astana Pro"/>
          <w:b/>
          <w:sz w:val="28"/>
          <w:szCs w:val="28"/>
          <w:lang w:val="en-US"/>
        </w:rPr>
      </w:pPr>
      <w:proofErr w:type="spellStart"/>
      <w:r w:rsidRPr="00C16984">
        <w:rPr>
          <w:rFonts w:ascii="Astana Pro" w:hAnsi="Astana Pro"/>
          <w:b/>
          <w:sz w:val="28"/>
          <w:szCs w:val="28"/>
        </w:rPr>
        <w:t>Набор</w:t>
      </w:r>
      <w:proofErr w:type="spellEnd"/>
      <w:r w:rsidRPr="00C16984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C16984">
        <w:rPr>
          <w:rFonts w:ascii="Astana Pro" w:hAnsi="Astana Pro"/>
          <w:b/>
          <w:sz w:val="28"/>
          <w:szCs w:val="28"/>
        </w:rPr>
        <w:t>для</w:t>
      </w:r>
      <w:proofErr w:type="spellEnd"/>
      <w:r w:rsidRPr="00C16984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C16984">
        <w:rPr>
          <w:rFonts w:ascii="Astana Pro" w:hAnsi="Astana Pro"/>
          <w:b/>
          <w:sz w:val="28"/>
          <w:szCs w:val="28"/>
        </w:rPr>
        <w:t>определения</w:t>
      </w:r>
      <w:proofErr w:type="spellEnd"/>
      <w:r w:rsidRPr="00C16984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C16984">
        <w:rPr>
          <w:rFonts w:ascii="Astana Pro" w:hAnsi="Astana Pro"/>
          <w:b/>
          <w:sz w:val="28"/>
          <w:szCs w:val="28"/>
        </w:rPr>
        <w:t>Д-димеров</w:t>
      </w:r>
      <w:proofErr w:type="spellEnd"/>
      <w:r w:rsidRPr="00C16984">
        <w:rPr>
          <w:rFonts w:ascii="Astana Pro" w:hAnsi="Astana Pro"/>
          <w:b/>
          <w:sz w:val="28"/>
          <w:szCs w:val="28"/>
        </w:rPr>
        <w:t xml:space="preserve"> в </w:t>
      </w:r>
      <w:proofErr w:type="spellStart"/>
      <w:r w:rsidRPr="00C16984">
        <w:rPr>
          <w:rFonts w:ascii="Astana Pro" w:hAnsi="Astana Pro"/>
          <w:b/>
          <w:sz w:val="28"/>
          <w:szCs w:val="28"/>
        </w:rPr>
        <w:t>плазме</w:t>
      </w:r>
      <w:proofErr w:type="spellEnd"/>
      <w:r w:rsidRPr="00C16984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C16984">
        <w:rPr>
          <w:rFonts w:ascii="Astana Pro" w:hAnsi="Astana Pro"/>
          <w:b/>
          <w:sz w:val="28"/>
          <w:szCs w:val="28"/>
        </w:rPr>
        <w:t>крови</w:t>
      </w:r>
      <w:proofErr w:type="spellEnd"/>
    </w:p>
    <w:p w:rsidR="00C16984" w:rsidRDefault="00C16984" w:rsidP="00C16984">
      <w:pPr>
        <w:spacing w:after="0"/>
        <w:jc w:val="center"/>
        <w:rPr>
          <w:rFonts w:ascii="Astana Pro" w:hAnsi="Astana Pro"/>
          <w:b/>
          <w:sz w:val="28"/>
          <w:szCs w:val="28"/>
          <w:lang w:val="en-US"/>
        </w:rPr>
      </w:pPr>
      <w:proofErr w:type="spellStart"/>
      <w:proofErr w:type="gramStart"/>
      <w:r w:rsidRPr="00C16984">
        <w:rPr>
          <w:rFonts w:ascii="Astana Pro" w:hAnsi="Astana Pro"/>
          <w:b/>
          <w:sz w:val="28"/>
          <w:szCs w:val="28"/>
          <w:lang w:val="en-US"/>
        </w:rPr>
        <w:t>дл</w:t>
      </w:r>
      <w:proofErr w:type="spellEnd"/>
      <w:proofErr w:type="gramEnd"/>
      <w:r w:rsidRPr="00C16984">
        <w:rPr>
          <w:rFonts w:ascii="Astana Pro" w:hAnsi="Astana Pro"/>
          <w:b/>
          <w:sz w:val="28"/>
          <w:szCs w:val="28"/>
          <w:lang w:val="en-US"/>
        </w:rPr>
        <w:t xml:space="preserve"> я in vitro </w:t>
      </w:r>
      <w:proofErr w:type="spellStart"/>
      <w:r w:rsidRPr="00C16984">
        <w:rPr>
          <w:rFonts w:ascii="Astana Pro" w:hAnsi="Astana Pro"/>
          <w:b/>
          <w:sz w:val="28"/>
          <w:szCs w:val="28"/>
          <w:lang w:val="en-US"/>
        </w:rPr>
        <w:t>диа</w:t>
      </w:r>
      <w:proofErr w:type="spellEnd"/>
      <w:r w:rsidRPr="00C16984">
        <w:rPr>
          <w:rFonts w:ascii="Astana Pro" w:hAnsi="Astana Pro"/>
          <w:b/>
          <w:sz w:val="28"/>
          <w:szCs w:val="28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8"/>
          <w:szCs w:val="28"/>
          <w:lang w:val="en-US"/>
        </w:rPr>
        <w:t>гностики</w:t>
      </w:r>
      <w:proofErr w:type="spellEnd"/>
    </w:p>
    <w:p w:rsidR="00C16984" w:rsidRDefault="00C16984" w:rsidP="00C16984">
      <w:pPr>
        <w:spacing w:after="0"/>
        <w:ind w:firstLine="567"/>
        <w:rPr>
          <w:rFonts w:ascii="Astana Pro" w:hAnsi="Astana Pro"/>
          <w:b/>
          <w:sz w:val="28"/>
          <w:szCs w:val="28"/>
          <w:lang w:val="en-US"/>
        </w:rPr>
      </w:pPr>
      <w:proofErr w:type="spellStart"/>
      <w:r w:rsidRPr="00C16984">
        <w:rPr>
          <w:rFonts w:ascii="Astana Pro" w:hAnsi="Astana Pro"/>
          <w:b/>
          <w:sz w:val="28"/>
          <w:szCs w:val="28"/>
          <w:lang w:val="en-US"/>
        </w:rPr>
        <w:t>Назначение</w:t>
      </w:r>
      <w:proofErr w:type="spellEnd"/>
    </w:p>
    <w:p w:rsidR="00C16984" w:rsidRDefault="00C16984" w:rsidP="00C16984">
      <w:pPr>
        <w:spacing w:after="0"/>
        <w:ind w:firstLine="567"/>
        <w:rPr>
          <w:rFonts w:ascii="Astana Pro" w:hAnsi="Astana Pro"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Данный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набор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предназначен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для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быстрого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in vitro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определения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продуктов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деградации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фибрина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- Д-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димеров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в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плазме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крови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>.</w:t>
      </w:r>
    </w:p>
    <w:p w:rsidR="00C16984" w:rsidRDefault="00C16984" w:rsidP="00C16984">
      <w:pPr>
        <w:spacing w:after="0"/>
        <w:ind w:firstLine="567"/>
        <w:rPr>
          <w:rFonts w:ascii="Astana Pro" w:hAnsi="Astana Pro"/>
          <w:b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Принцип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метода</w:t>
      </w:r>
      <w:proofErr w:type="spellEnd"/>
    </w:p>
    <w:p w:rsidR="00C16984" w:rsidRDefault="00C16984" w:rsidP="00C16984">
      <w:pPr>
        <w:spacing w:after="0"/>
        <w:ind w:firstLine="567"/>
        <w:jc w:val="both"/>
        <w:rPr>
          <w:rFonts w:ascii="Astana Pro" w:hAnsi="Astana Pro"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Данный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тест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основан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методе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иммунометрического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анализа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сэндвичевого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типа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Образец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плазмы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вносится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в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одну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из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шести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ячеек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поверхности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пластиковой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карты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При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впитывании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образца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в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карту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молекулы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Д-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димеров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связываются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специфичными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к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ним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моноклональными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антителами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,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нанесенными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поверхность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мембраны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в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реакционной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ячейке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Фиксированный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мембране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Д-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димер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связывает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коньюгат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частиц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золота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антителами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,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добавляемый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следующем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этапе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реакции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,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образованием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сэндвича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Несвязавшийся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коньюгат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удаляется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мембраны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промывающим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раствором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В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присутствии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патологическогих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количеств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Д-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димеров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мембрана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рабочей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ячейки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окрашивается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в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красный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цвет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,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интенсивность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окраски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пропорциональна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концентрации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Д-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димера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в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образце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Интенсивность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окраски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определяется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количественно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использованием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NycoCard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Reader II</w:t>
      </w:r>
      <w:r>
        <w:rPr>
          <w:rFonts w:ascii="Astana Pro" w:hAnsi="Astana Pro"/>
          <w:sz w:val="24"/>
          <w:szCs w:val="24"/>
          <w:lang w:val="en-US"/>
        </w:rPr>
        <w:t>.</w:t>
      </w:r>
    </w:p>
    <w:p w:rsidR="00C16984" w:rsidRDefault="00C16984" w:rsidP="00C16984">
      <w:pPr>
        <w:spacing w:after="0"/>
        <w:ind w:firstLine="567"/>
        <w:jc w:val="both"/>
        <w:rPr>
          <w:rFonts w:ascii="Astana Pro" w:hAnsi="Astana Pro"/>
          <w:b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Реагенты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,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входящие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в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состав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набора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: 24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теста</w:t>
      </w:r>
      <w:proofErr w:type="spellEnd"/>
    </w:p>
    <w:p w:rsidR="00C16984" w:rsidRPr="00C16984" w:rsidRDefault="00C16984" w:rsidP="00C16984">
      <w:pPr>
        <w:spacing w:after="0"/>
        <w:jc w:val="both"/>
        <w:rPr>
          <w:rFonts w:ascii="Astana Pro" w:hAnsi="Astana Pro"/>
          <w:b/>
          <w:sz w:val="24"/>
          <w:szCs w:val="24"/>
          <w:lang w:val="en-US"/>
        </w:rPr>
      </w:pPr>
      <w:r w:rsidRPr="00C16984">
        <w:rPr>
          <w:rFonts w:ascii="Astana Pro" w:hAnsi="Astana Pro"/>
          <w:b/>
          <w:sz w:val="24"/>
          <w:szCs w:val="24"/>
          <w:lang w:val="en-US"/>
        </w:rPr>
        <w:t xml:space="preserve">TС –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Тестовые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плашки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24</w:t>
      </w:r>
    </w:p>
    <w:p w:rsidR="00C16984" w:rsidRPr="00C16984" w:rsidRDefault="00C16984" w:rsidP="00C16984">
      <w:pPr>
        <w:spacing w:after="0"/>
        <w:jc w:val="both"/>
        <w:rPr>
          <w:rFonts w:ascii="Astana Pro" w:hAnsi="Astana Pro"/>
          <w:sz w:val="24"/>
          <w:szCs w:val="24"/>
          <w:lang w:val="en-US"/>
        </w:rPr>
      </w:pPr>
      <w:proofErr w:type="spellStart"/>
      <w:proofErr w:type="gramStart"/>
      <w:r w:rsidRPr="00C16984">
        <w:rPr>
          <w:rFonts w:ascii="Astana Pro" w:hAnsi="Astana Pro"/>
          <w:sz w:val="24"/>
          <w:szCs w:val="24"/>
          <w:lang w:val="en-US"/>
        </w:rPr>
        <w:t>Упакованы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 в</w:t>
      </w:r>
      <w:proofErr w:type="gramEnd"/>
      <w:r w:rsidRPr="00C16984">
        <w:rPr>
          <w:rFonts w:ascii="Astana Pro" w:hAnsi="Astana Pro"/>
          <w:sz w:val="24"/>
          <w:szCs w:val="24"/>
          <w:lang w:val="en-US"/>
        </w:rPr>
        <w:t xml:space="preserve"> 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аллюминиевую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фольгу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 </w:t>
      </w:r>
      <w:proofErr w:type="spellStart"/>
      <w:proofErr w:type="gramStart"/>
      <w:r w:rsidRPr="00C16984">
        <w:rPr>
          <w:rFonts w:ascii="Astana Pro" w:hAnsi="Astana Pro"/>
          <w:sz w:val="24"/>
          <w:szCs w:val="24"/>
          <w:lang w:val="en-US"/>
        </w:rPr>
        <w:t>Пластиковые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карты</w:t>
      </w:r>
      <w:proofErr w:type="spellEnd"/>
      <w:proofErr w:type="gramEnd"/>
      <w:r w:rsidRPr="00C16984">
        <w:rPr>
          <w:rFonts w:ascii="Astana Pro" w:hAnsi="Astana Pro"/>
          <w:sz w:val="24"/>
          <w:szCs w:val="24"/>
          <w:lang w:val="en-US"/>
        </w:rPr>
        <w:t xml:space="preserve">, 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содержащие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 в 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ячейках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мембрану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,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покрытую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моноклональными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антителами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к Д-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димерам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>.</w:t>
      </w:r>
    </w:p>
    <w:p w:rsidR="00C16984" w:rsidRPr="00C16984" w:rsidRDefault="00C16984" w:rsidP="00C16984">
      <w:pPr>
        <w:spacing w:after="0"/>
        <w:jc w:val="both"/>
        <w:rPr>
          <w:rFonts w:ascii="Astana Pro" w:hAnsi="Astana Pro"/>
          <w:b/>
          <w:sz w:val="24"/>
          <w:szCs w:val="24"/>
          <w:lang w:val="en-US"/>
        </w:rPr>
      </w:pPr>
      <w:r w:rsidRPr="00C16984">
        <w:rPr>
          <w:rFonts w:ascii="Astana Pro" w:hAnsi="Astana Pro"/>
          <w:b/>
          <w:sz w:val="24"/>
          <w:szCs w:val="24"/>
          <w:lang w:val="en-US"/>
        </w:rPr>
        <w:t xml:space="preserve">R1 – </w:t>
      </w:r>
      <w:proofErr w:type="spellStart"/>
      <w:proofErr w:type="gramStart"/>
      <w:r w:rsidRPr="00C16984">
        <w:rPr>
          <w:rFonts w:ascii="Astana Pro" w:hAnsi="Astana Pro"/>
          <w:b/>
          <w:sz w:val="24"/>
          <w:szCs w:val="24"/>
          <w:lang w:val="en-US"/>
        </w:rPr>
        <w:t>Коньюгат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 1</w:t>
      </w:r>
      <w:proofErr w:type="gram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х 2.0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мл</w:t>
      </w:r>
      <w:proofErr w:type="spellEnd"/>
    </w:p>
    <w:p w:rsidR="00C16984" w:rsidRPr="00C16984" w:rsidRDefault="00C16984" w:rsidP="00C16984">
      <w:pPr>
        <w:spacing w:after="0"/>
        <w:jc w:val="both"/>
        <w:rPr>
          <w:rFonts w:ascii="Astana Pro" w:hAnsi="Astana Pro"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Темный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флакон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черной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крышкой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Раствор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,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содержащий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моноклональные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антитела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к Д-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димерам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,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меченные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мельчайшими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частицами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золота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>.</w:t>
      </w:r>
    </w:p>
    <w:p w:rsidR="00C16984" w:rsidRPr="00C16984" w:rsidRDefault="00C16984" w:rsidP="00C16984">
      <w:pPr>
        <w:spacing w:after="0"/>
        <w:jc w:val="both"/>
        <w:rPr>
          <w:rFonts w:ascii="Astana Pro" w:hAnsi="Astana Pro"/>
          <w:b/>
          <w:sz w:val="24"/>
          <w:szCs w:val="24"/>
          <w:lang w:val="en-US"/>
        </w:rPr>
      </w:pPr>
      <w:r w:rsidRPr="00C16984">
        <w:rPr>
          <w:rFonts w:ascii="Astana Pro" w:hAnsi="Astana Pro"/>
          <w:b/>
          <w:sz w:val="24"/>
          <w:szCs w:val="24"/>
          <w:lang w:val="en-US"/>
        </w:rPr>
        <w:t xml:space="preserve">R3 –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Промывающий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16984">
        <w:rPr>
          <w:rFonts w:ascii="Astana Pro" w:hAnsi="Astana Pro"/>
          <w:b/>
          <w:sz w:val="24"/>
          <w:szCs w:val="24"/>
          <w:lang w:val="en-US"/>
        </w:rPr>
        <w:t>раствор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 1</w:t>
      </w:r>
      <w:proofErr w:type="gram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х 4.5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мл</w:t>
      </w:r>
      <w:proofErr w:type="spellEnd"/>
    </w:p>
    <w:p w:rsidR="00C16984" w:rsidRDefault="00C16984" w:rsidP="00C16984">
      <w:pPr>
        <w:spacing w:after="0"/>
        <w:jc w:val="both"/>
        <w:rPr>
          <w:rFonts w:ascii="Astana Pro" w:hAnsi="Astana Pro"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Флакон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белой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крышкой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Буфер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(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рН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8.0) с БСА и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детергентом</w:t>
      </w:r>
      <w:proofErr w:type="spellEnd"/>
    </w:p>
    <w:p w:rsidR="00C16984" w:rsidRPr="00C16984" w:rsidRDefault="00C16984" w:rsidP="00C16984">
      <w:pPr>
        <w:spacing w:after="0"/>
        <w:jc w:val="both"/>
        <w:rPr>
          <w:rFonts w:ascii="Astana Pro" w:hAnsi="Astana Pro"/>
          <w:b/>
          <w:sz w:val="24"/>
          <w:szCs w:val="24"/>
          <w:lang w:val="en-US"/>
        </w:rPr>
      </w:pPr>
      <w:r w:rsidRPr="00C16984">
        <w:rPr>
          <w:rFonts w:ascii="Astana Pro" w:hAnsi="Astana Pro"/>
          <w:b/>
          <w:sz w:val="24"/>
          <w:szCs w:val="24"/>
          <w:lang w:val="en-US"/>
        </w:rPr>
        <w:t xml:space="preserve">C –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Положительный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16984">
        <w:rPr>
          <w:rFonts w:ascii="Astana Pro" w:hAnsi="Astana Pro"/>
          <w:b/>
          <w:sz w:val="24"/>
          <w:szCs w:val="24"/>
          <w:lang w:val="en-US"/>
        </w:rPr>
        <w:t>контроль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 1</w:t>
      </w:r>
      <w:proofErr w:type="gram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х 1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мл</w:t>
      </w:r>
      <w:proofErr w:type="spellEnd"/>
    </w:p>
    <w:p w:rsidR="00C16984" w:rsidRDefault="00C16984" w:rsidP="00C16984">
      <w:pPr>
        <w:spacing w:after="0"/>
        <w:jc w:val="both"/>
        <w:rPr>
          <w:rFonts w:ascii="Astana Pro" w:hAnsi="Astana Pro"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Флакон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белой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крышкой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Буферный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раствор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продуктов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деградации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фибрина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с БСА и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стабилизаторами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Концентрация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Д-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димеров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указана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этикетке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флакона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>.</w:t>
      </w:r>
    </w:p>
    <w:p w:rsidR="00C16984" w:rsidRDefault="00C16984" w:rsidP="00C16984">
      <w:pPr>
        <w:spacing w:after="0"/>
        <w:ind w:firstLine="567"/>
        <w:jc w:val="both"/>
        <w:rPr>
          <w:rFonts w:ascii="Astana Pro" w:hAnsi="Astana Pro"/>
          <w:b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Необходимые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,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но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не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поставляемые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материалы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и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оборудование</w:t>
      </w:r>
      <w:proofErr w:type="spellEnd"/>
    </w:p>
    <w:p w:rsidR="00C16984" w:rsidRDefault="00C16984" w:rsidP="00C16984">
      <w:pPr>
        <w:spacing w:after="0"/>
        <w:jc w:val="both"/>
        <w:rPr>
          <w:rFonts w:ascii="Astana Pro" w:hAnsi="Astana Pro"/>
          <w:sz w:val="24"/>
          <w:szCs w:val="24"/>
          <w:lang w:val="en-US"/>
        </w:rPr>
      </w:pPr>
      <w:r w:rsidRPr="00C16984">
        <w:rPr>
          <w:rFonts w:ascii="Astana Pro" w:hAnsi="Astana Pro"/>
          <w:b/>
          <w:sz w:val="24"/>
          <w:szCs w:val="24"/>
          <w:lang w:val="en-US"/>
        </w:rPr>
        <w:t>•</w:t>
      </w:r>
      <w:r w:rsidRPr="00C16984">
        <w:rPr>
          <w:rFonts w:ascii="Astana Pro" w:hAnsi="Astana Pro"/>
          <w:b/>
          <w:sz w:val="24"/>
          <w:szCs w:val="24"/>
          <w:lang w:val="en-US"/>
        </w:rPr>
        <w:tab/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Пипетки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50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мкл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наконечниками</w:t>
      </w:r>
      <w:proofErr w:type="spellEnd"/>
    </w:p>
    <w:p w:rsidR="00C16984" w:rsidRPr="00C16984" w:rsidRDefault="00C16984" w:rsidP="00C16984">
      <w:pPr>
        <w:spacing w:after="0"/>
        <w:jc w:val="both"/>
        <w:rPr>
          <w:rFonts w:ascii="Astana Pro" w:hAnsi="Astana Pro"/>
          <w:b/>
          <w:sz w:val="24"/>
          <w:szCs w:val="24"/>
          <w:lang w:val="en-US"/>
        </w:rPr>
      </w:pPr>
    </w:p>
    <w:p w:rsidR="00C16984" w:rsidRPr="00C16984" w:rsidRDefault="00C16984" w:rsidP="00C16984">
      <w:pPr>
        <w:spacing w:after="0"/>
        <w:ind w:firstLine="567"/>
        <w:jc w:val="both"/>
        <w:rPr>
          <w:rFonts w:ascii="Astana Pro" w:hAnsi="Astana Pro"/>
          <w:b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Диапазон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измерения</w:t>
      </w:r>
      <w:proofErr w:type="spellEnd"/>
    </w:p>
    <w:p w:rsidR="00C16984" w:rsidRPr="00C16984" w:rsidRDefault="00C16984" w:rsidP="00C16984">
      <w:pPr>
        <w:spacing w:after="0"/>
        <w:jc w:val="both"/>
        <w:rPr>
          <w:rFonts w:ascii="Astana Pro" w:hAnsi="Astana Pro"/>
          <w:sz w:val="24"/>
          <w:szCs w:val="24"/>
          <w:lang w:val="en-US"/>
        </w:rPr>
      </w:pPr>
      <w:proofErr w:type="gramStart"/>
      <w:r w:rsidRPr="00C16984">
        <w:rPr>
          <w:rFonts w:ascii="Astana Pro" w:hAnsi="Astana Pro"/>
          <w:sz w:val="24"/>
          <w:szCs w:val="24"/>
          <w:lang w:val="en-US"/>
        </w:rPr>
        <w:t>0.1-20.0</w:t>
      </w:r>
      <w:proofErr w:type="gram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мг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/л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использованием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NycoCard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READER</w:t>
      </w:r>
    </w:p>
    <w:p w:rsidR="00C16984" w:rsidRDefault="00C16984" w:rsidP="00C16984">
      <w:pPr>
        <w:spacing w:after="0"/>
        <w:ind w:firstLine="567"/>
        <w:jc w:val="both"/>
        <w:rPr>
          <w:rFonts w:ascii="Astana Pro" w:hAnsi="Astana Pro"/>
          <w:b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Хранение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и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срок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годности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реагентов</w:t>
      </w:r>
      <w:proofErr w:type="spellEnd"/>
    </w:p>
    <w:p w:rsidR="00C16984" w:rsidRDefault="00C16984" w:rsidP="00C16984">
      <w:pPr>
        <w:spacing w:after="0"/>
        <w:ind w:firstLine="567"/>
        <w:jc w:val="both"/>
        <w:rPr>
          <w:rFonts w:ascii="Astana Pro" w:hAnsi="Astana Pro"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Запечатанную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оригинальную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упаковку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набора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хранить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при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температуре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2-8</w:t>
      </w:r>
      <w:r w:rsidRPr="00C16984">
        <w:rPr>
          <w:rFonts w:ascii="Astana Pro" w:hAnsi="Astana Pro"/>
          <w:sz w:val="24"/>
          <w:szCs w:val="24"/>
          <w:lang w:val="en-US"/>
        </w:rPr>
        <w:t xml:space="preserve">С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до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истечения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срока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годности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допускать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попадания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прямого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солнечного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света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и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воздействия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температур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выше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25</w:t>
      </w:r>
      <w:r w:rsidRPr="00C16984">
        <w:rPr>
          <w:rFonts w:ascii="Astana Pro" w:hAnsi="Astana Pro"/>
          <w:sz w:val="24"/>
          <w:szCs w:val="24"/>
          <w:lang w:val="en-US"/>
        </w:rPr>
        <w:t xml:space="preserve">С.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Не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замораживать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>.</w:t>
      </w:r>
    </w:p>
    <w:p w:rsidR="00C16984" w:rsidRPr="00C16984" w:rsidRDefault="00C16984" w:rsidP="00C16984">
      <w:pPr>
        <w:spacing w:after="0"/>
        <w:ind w:firstLine="567"/>
        <w:jc w:val="both"/>
        <w:rPr>
          <w:rFonts w:ascii="Astana Pro" w:hAnsi="Astana Pro"/>
          <w:b/>
          <w:sz w:val="24"/>
          <w:szCs w:val="24"/>
          <w:lang w:val="en-US"/>
        </w:rPr>
      </w:pPr>
      <w:bookmarkStart w:id="0" w:name="_GoBack"/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Инструментальное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считывание</w:t>
      </w:r>
      <w:proofErr w:type="spellEnd"/>
    </w:p>
    <w:bookmarkEnd w:id="0"/>
    <w:p w:rsidR="00C16984" w:rsidRPr="00C16984" w:rsidRDefault="00C16984" w:rsidP="00C16984">
      <w:pPr>
        <w:spacing w:after="0"/>
        <w:ind w:firstLine="567"/>
        <w:jc w:val="both"/>
        <w:rPr>
          <w:rFonts w:ascii="Astana Pro" w:hAnsi="Astana Pro"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Для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количественной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оценки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результата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рекомендуется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использовать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NycoCard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READER в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соответствие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с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инструкцией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по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его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эксплуатации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.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Диапазон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измерения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составляет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0.1-20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мг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>/л.</w:t>
      </w:r>
    </w:p>
    <w:p w:rsidR="00C16984" w:rsidRPr="00C16984" w:rsidRDefault="00C16984" w:rsidP="00C16984">
      <w:pPr>
        <w:spacing w:after="0"/>
        <w:ind w:firstLine="567"/>
        <w:jc w:val="both"/>
        <w:rPr>
          <w:rFonts w:ascii="Astana Pro" w:hAnsi="Astana Pro"/>
          <w:sz w:val="24"/>
          <w:szCs w:val="24"/>
          <w:lang w:val="en-US"/>
        </w:rPr>
      </w:pPr>
    </w:p>
    <w:p w:rsidR="00C16984" w:rsidRPr="00C16984" w:rsidRDefault="00C16984" w:rsidP="00C16984">
      <w:pPr>
        <w:spacing w:after="0"/>
        <w:ind w:firstLine="567"/>
        <w:jc w:val="both"/>
        <w:rPr>
          <w:rFonts w:ascii="Astana Pro" w:hAnsi="Astana Pro"/>
          <w:b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Ожидаемые</w:t>
      </w:r>
      <w:proofErr w:type="spellEnd"/>
      <w:r w:rsidRPr="00C16984">
        <w:rPr>
          <w:rFonts w:ascii="Astana Pro" w:hAnsi="Astana Pro"/>
          <w:b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b/>
          <w:sz w:val="24"/>
          <w:szCs w:val="24"/>
          <w:lang w:val="en-US"/>
        </w:rPr>
        <w:t>значения</w:t>
      </w:r>
      <w:proofErr w:type="spellEnd"/>
    </w:p>
    <w:p w:rsidR="00C16984" w:rsidRPr="00C16984" w:rsidRDefault="00C16984" w:rsidP="00C16984">
      <w:pPr>
        <w:spacing w:after="0"/>
        <w:ind w:firstLine="567"/>
        <w:jc w:val="both"/>
        <w:rPr>
          <w:rFonts w:ascii="Astana Pro" w:hAnsi="Astana Pro"/>
          <w:sz w:val="24"/>
          <w:szCs w:val="24"/>
          <w:lang w:val="en-US"/>
        </w:rPr>
      </w:pPr>
      <w:proofErr w:type="spellStart"/>
      <w:r w:rsidRPr="00C16984">
        <w:rPr>
          <w:rFonts w:ascii="Astana Pro" w:hAnsi="Astana Pro"/>
          <w:sz w:val="24"/>
          <w:szCs w:val="24"/>
          <w:lang w:val="en-US"/>
        </w:rPr>
        <w:lastRenderedPageBreak/>
        <w:t>Нормальное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значение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содержания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Д-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димеров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в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плазме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&lt; 0</w:t>
      </w:r>
      <w:proofErr w:type="gramStart"/>
      <w:r w:rsidRPr="00C16984">
        <w:rPr>
          <w:rFonts w:ascii="Astana Pro" w:hAnsi="Astana Pro"/>
          <w:sz w:val="24"/>
          <w:szCs w:val="24"/>
          <w:lang w:val="en-US"/>
        </w:rPr>
        <w:t>,3</w:t>
      </w:r>
      <w:proofErr w:type="gram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мг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/л. Cut-off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уровень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содержания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Д-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димеров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составляет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 xml:space="preserve"> 0,3 </w:t>
      </w:r>
      <w:proofErr w:type="spellStart"/>
      <w:r w:rsidRPr="00C16984">
        <w:rPr>
          <w:rFonts w:ascii="Astana Pro" w:hAnsi="Astana Pro"/>
          <w:sz w:val="24"/>
          <w:szCs w:val="24"/>
          <w:lang w:val="en-US"/>
        </w:rPr>
        <w:t>мг</w:t>
      </w:r>
      <w:proofErr w:type="spellEnd"/>
      <w:r w:rsidRPr="00C16984">
        <w:rPr>
          <w:rFonts w:ascii="Astana Pro" w:hAnsi="Astana Pro"/>
          <w:sz w:val="24"/>
          <w:szCs w:val="24"/>
          <w:lang w:val="en-US"/>
        </w:rPr>
        <w:t>/л</w:t>
      </w:r>
    </w:p>
    <w:sectPr w:rsidR="00C16984" w:rsidRPr="00C1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tana Pro">
    <w:panose1 w:val="02000503050000020004"/>
    <w:charset w:val="00"/>
    <w:family w:val="modern"/>
    <w:notTrueType/>
    <w:pitch w:val="variable"/>
    <w:sig w:usb0="E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84"/>
    <w:rsid w:val="002410F3"/>
    <w:rsid w:val="00C1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1C203-24BA-439C-A2EA-66077D9B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 Uraltayev</dc:creator>
  <cp:keywords/>
  <dc:description/>
  <cp:lastModifiedBy>Nurbol Uraltayev</cp:lastModifiedBy>
  <cp:revision>1</cp:revision>
  <dcterms:created xsi:type="dcterms:W3CDTF">2017-10-20T03:40:00Z</dcterms:created>
  <dcterms:modified xsi:type="dcterms:W3CDTF">2017-10-20T03:48:00Z</dcterms:modified>
</cp:coreProperties>
</file>